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2" w:rsidRDefault="00F66D62" w:rsidP="00026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  <w:r w:rsidR="00026898">
        <w:rPr>
          <w:rFonts w:ascii="Times New Roman" w:hAnsi="Times New Roman" w:cs="Times New Roman"/>
          <w:b/>
          <w:bCs/>
        </w:rPr>
        <w:t xml:space="preserve"> do Zaproszenia</w:t>
      </w:r>
    </w:p>
    <w:p w:rsidR="00026898" w:rsidRPr="00026898" w:rsidRDefault="00026898" w:rsidP="00026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8561F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Szczegółowy Opis Przedmiotu Zamówienia</w:t>
      </w:r>
    </w:p>
    <w:p w:rsidR="00026898" w:rsidRPr="00026898" w:rsidRDefault="00026898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 xml:space="preserve">Dzierżawa nowych, bezbutlowych </w:t>
      </w:r>
      <w:r w:rsidR="006C654D">
        <w:rPr>
          <w:rFonts w:ascii="Times New Roman" w:hAnsi="Times New Roman" w:cs="Times New Roman"/>
          <w:b/>
          <w:bCs/>
        </w:rPr>
        <w:t>dystrybutorów</w:t>
      </w:r>
      <w:r w:rsidRPr="00026898">
        <w:rPr>
          <w:rFonts w:ascii="Times New Roman" w:hAnsi="Times New Roman" w:cs="Times New Roman"/>
          <w:b/>
          <w:bCs/>
        </w:rPr>
        <w:t xml:space="preserve"> filtrujących i uzdatniających wodę wodociągową na okres </w:t>
      </w:r>
      <w:r w:rsidR="004B2FC2" w:rsidRPr="00026898">
        <w:rPr>
          <w:rFonts w:ascii="Times New Roman" w:hAnsi="Times New Roman" w:cs="Times New Roman"/>
          <w:b/>
          <w:bCs/>
        </w:rPr>
        <w:t>1</w:t>
      </w:r>
      <w:r w:rsidR="006C654D">
        <w:rPr>
          <w:rFonts w:ascii="Times New Roman" w:hAnsi="Times New Roman" w:cs="Times New Roman"/>
          <w:b/>
          <w:bCs/>
        </w:rPr>
        <w:t>2</w:t>
      </w:r>
      <w:r w:rsidRPr="00026898">
        <w:rPr>
          <w:rFonts w:ascii="Times New Roman" w:hAnsi="Times New Roman" w:cs="Times New Roman"/>
          <w:b/>
          <w:bCs/>
        </w:rPr>
        <w:t xml:space="preserve"> miesięcy od dnia </w:t>
      </w:r>
      <w:r w:rsidR="004B2FC2" w:rsidRPr="00026898">
        <w:rPr>
          <w:rFonts w:ascii="Times New Roman" w:hAnsi="Times New Roman" w:cs="Times New Roman"/>
          <w:b/>
          <w:bCs/>
        </w:rPr>
        <w:t>zawarcia umowy.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1. Ze względu na planowane umiejscowienie (ciągi komunikacyjne, przestrzenie otwarte,</w:t>
      </w:r>
      <w:r w:rsidR="004B2FC2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pomieszczenia socjalne), dystrybutor musi charakteryzować się estetycznym  wykonaniem, trwałością i jednolitością konstrukcji oraz dobrą jakością zastosowanych przy jego budowie materiałów.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2. Ze względu na planowane umiejscowienie na powierzchniach wrażliwych na wilgoć (w szczególności klepka, panele, blaty, wykładzina dywanowa) dystrybutor powinien charakteryzować się bezawaryjnością i wysoką szczelnością konstrukcji oraz zamkniętą i zwartą konstrukcją.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3. Nie dopuszcza się aby jakiekolwiek elementy konstrukcyjne znajdowały się poza obudową (nie dotyczy to przewodów doprowadzających energię i wodę).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4. Wykonawca zobowiązany jest do instalacji urządzeń z zachowaniem należytej estetyki.</w:t>
      </w:r>
    </w:p>
    <w:p w:rsidR="00D8561F" w:rsidRPr="006C654D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54D">
        <w:rPr>
          <w:rFonts w:ascii="Times New Roman" w:hAnsi="Times New Roman" w:cs="Times New Roman"/>
          <w:b/>
        </w:rPr>
        <w:t>5. W ramach planowanego zamówienia przewiduje się dwa</w:t>
      </w:r>
      <w:r w:rsidR="00A13AEB" w:rsidRPr="006C654D">
        <w:rPr>
          <w:rFonts w:ascii="Times New Roman" w:hAnsi="Times New Roman" w:cs="Times New Roman"/>
          <w:b/>
        </w:rPr>
        <w:t xml:space="preserve"> </w:t>
      </w:r>
      <w:r w:rsidRPr="006C654D">
        <w:rPr>
          <w:rFonts w:ascii="Times New Roman" w:hAnsi="Times New Roman" w:cs="Times New Roman"/>
          <w:b/>
        </w:rPr>
        <w:t xml:space="preserve"> typy dystrybutorów, rozróżnione kryterium wymiarów i planowanego miejsca wykorzystania, przy zachowaniu identycznych parametrów filtracji wody: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1) </w:t>
      </w:r>
      <w:r w:rsidR="00026898">
        <w:rPr>
          <w:rFonts w:ascii="Times New Roman" w:hAnsi="Times New Roman" w:cs="Times New Roman"/>
          <w:b/>
          <w:bCs/>
        </w:rPr>
        <w:t>D</w:t>
      </w:r>
      <w:r w:rsidRPr="00026898">
        <w:rPr>
          <w:rFonts w:ascii="Times New Roman" w:hAnsi="Times New Roman" w:cs="Times New Roman"/>
          <w:b/>
          <w:bCs/>
        </w:rPr>
        <w:t xml:space="preserve">ystrybutor wolnostojący </w:t>
      </w:r>
      <w:r w:rsidRPr="00026898">
        <w:rPr>
          <w:rFonts w:ascii="Times New Roman" w:hAnsi="Times New Roman" w:cs="Times New Roman"/>
        </w:rPr>
        <w:t xml:space="preserve">o wymiarach: minimalna wysokość 115 cm, </w:t>
      </w:r>
      <w:r w:rsidR="006C654D">
        <w:rPr>
          <w:rFonts w:ascii="Times New Roman" w:hAnsi="Times New Roman" w:cs="Times New Roman"/>
        </w:rPr>
        <w:t>wymagana</w:t>
      </w:r>
      <w:r w:rsidRPr="00026898">
        <w:rPr>
          <w:rFonts w:ascii="Times New Roman" w:hAnsi="Times New Roman" w:cs="Times New Roman"/>
        </w:rPr>
        <w:t xml:space="preserve"> szerokości 26 cm i głębokości 45 cm - dopuszcza się różnice z tolerancją do </w:t>
      </w:r>
      <w:proofErr w:type="spellStart"/>
      <w:r w:rsidRPr="00026898">
        <w:rPr>
          <w:rFonts w:ascii="Times New Roman" w:hAnsi="Times New Roman" w:cs="Times New Roman"/>
        </w:rPr>
        <w:t>max</w:t>
      </w:r>
      <w:proofErr w:type="spellEnd"/>
      <w:r w:rsidRPr="00026898">
        <w:rPr>
          <w:rFonts w:ascii="Times New Roman" w:hAnsi="Times New Roman" w:cs="Times New Roman"/>
        </w:rPr>
        <w:t xml:space="preserve">. 10 %. Minimalna odległość między kranikiem, a podstawą 18 </w:t>
      </w:r>
      <w:proofErr w:type="spellStart"/>
      <w:r w:rsidRPr="00026898">
        <w:rPr>
          <w:rFonts w:ascii="Times New Roman" w:hAnsi="Times New Roman" w:cs="Times New Roman"/>
        </w:rPr>
        <w:t>cm</w:t>
      </w:r>
      <w:proofErr w:type="spellEnd"/>
      <w:r w:rsidRPr="00026898">
        <w:rPr>
          <w:rFonts w:ascii="Times New Roman" w:hAnsi="Times New Roman" w:cs="Times New Roman"/>
        </w:rPr>
        <w:t>. Dystrybutor będzie wykorzystywany w szczególności w ciągach komunikacyjnych (w przestrzeniach ogólnodostępnych dla pracowników) jako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samodzielna konstrukcja. Kranik z ujściem wody powinien być umieszczony na wysokości co najmniej 85 </w:t>
      </w:r>
      <w:proofErr w:type="spellStart"/>
      <w:r w:rsidRPr="00026898">
        <w:rPr>
          <w:rFonts w:ascii="Times New Roman" w:hAnsi="Times New Roman" w:cs="Times New Roman"/>
        </w:rPr>
        <w:t>cm</w:t>
      </w:r>
      <w:proofErr w:type="spellEnd"/>
      <w:r w:rsidRPr="00026898">
        <w:rPr>
          <w:rFonts w:ascii="Times New Roman" w:hAnsi="Times New Roman" w:cs="Times New Roman"/>
        </w:rPr>
        <w:t>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2) </w:t>
      </w:r>
      <w:r w:rsidR="00026898">
        <w:rPr>
          <w:rFonts w:ascii="Times New Roman" w:hAnsi="Times New Roman" w:cs="Times New Roman"/>
          <w:b/>
          <w:bCs/>
        </w:rPr>
        <w:t>D</w:t>
      </w:r>
      <w:r w:rsidRPr="00026898">
        <w:rPr>
          <w:rFonts w:ascii="Times New Roman" w:hAnsi="Times New Roman" w:cs="Times New Roman"/>
          <w:b/>
          <w:bCs/>
        </w:rPr>
        <w:t xml:space="preserve">ystrybutor </w:t>
      </w:r>
      <w:proofErr w:type="spellStart"/>
      <w:r w:rsidRPr="00026898">
        <w:rPr>
          <w:rFonts w:ascii="Times New Roman" w:hAnsi="Times New Roman" w:cs="Times New Roman"/>
          <w:b/>
          <w:bCs/>
        </w:rPr>
        <w:t>nablatowy</w:t>
      </w:r>
      <w:proofErr w:type="spellEnd"/>
      <w:r w:rsidRPr="00026898">
        <w:rPr>
          <w:rFonts w:ascii="Times New Roman" w:hAnsi="Times New Roman" w:cs="Times New Roman"/>
          <w:b/>
          <w:bCs/>
        </w:rPr>
        <w:t xml:space="preserve"> </w:t>
      </w:r>
      <w:r w:rsidRPr="00026898">
        <w:rPr>
          <w:rFonts w:ascii="Times New Roman" w:hAnsi="Times New Roman" w:cs="Times New Roman"/>
        </w:rPr>
        <w:t>o wymiarach w cm 50/25/45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(wysokość/szerokość/głębokość - dopuszcza się różnice z tolerancją do </w:t>
      </w:r>
      <w:proofErr w:type="spellStart"/>
      <w:r w:rsidRPr="00026898">
        <w:rPr>
          <w:rFonts w:ascii="Times New Roman" w:hAnsi="Times New Roman" w:cs="Times New Roman"/>
        </w:rPr>
        <w:t>max</w:t>
      </w:r>
      <w:proofErr w:type="spellEnd"/>
      <w:r w:rsidRPr="00026898">
        <w:rPr>
          <w:rFonts w:ascii="Times New Roman" w:hAnsi="Times New Roman" w:cs="Times New Roman"/>
        </w:rPr>
        <w:t xml:space="preserve">. 10 %).Dystrybutor będzie wykorzystywany w szczególności w pomieszczeniach zamkniętych (np. kuchnie, pomieszczenia socjalne) i wszędzie tam gdzie zaistnieje potrzeba zainstalowania dystrybutora wody pitnej jako niesamodzielnej konstrukcji (np. na blatach kuchennych, biurkach itp.). </w:t>
      </w:r>
      <w:r w:rsidRPr="00026898">
        <w:rPr>
          <w:rFonts w:ascii="Times New Roman" w:hAnsi="Times New Roman" w:cs="Times New Roman"/>
          <w:b/>
          <w:bCs/>
        </w:rPr>
        <w:t xml:space="preserve">Uwaga! </w:t>
      </w:r>
      <w:r w:rsidRPr="00026898">
        <w:rPr>
          <w:rFonts w:ascii="Times New Roman" w:hAnsi="Times New Roman" w:cs="Times New Roman"/>
        </w:rPr>
        <w:t xml:space="preserve">Dystrybutor </w:t>
      </w:r>
      <w:proofErr w:type="spellStart"/>
      <w:r w:rsidRPr="00026898">
        <w:rPr>
          <w:rFonts w:ascii="Times New Roman" w:hAnsi="Times New Roman" w:cs="Times New Roman"/>
        </w:rPr>
        <w:t>nablatowy</w:t>
      </w:r>
      <w:proofErr w:type="spellEnd"/>
      <w:r w:rsidRPr="00026898">
        <w:rPr>
          <w:rFonts w:ascii="Times New Roman" w:hAnsi="Times New Roman" w:cs="Times New Roman"/>
        </w:rPr>
        <w:t xml:space="preserve"> musi mieścić się na blatach pod półkami/szafkami kuchennymi dlatego bezwzględnie jego</w:t>
      </w:r>
      <w:r w:rsid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 xml:space="preserve">wysokość nie może przekroczyć 53 </w:t>
      </w:r>
      <w:proofErr w:type="spellStart"/>
      <w:r w:rsidRPr="00026898">
        <w:rPr>
          <w:rFonts w:ascii="Times New Roman" w:hAnsi="Times New Roman" w:cs="Times New Roman"/>
        </w:rPr>
        <w:t>cm</w:t>
      </w:r>
      <w:proofErr w:type="spellEnd"/>
      <w:r w:rsidRPr="00026898">
        <w:rPr>
          <w:rFonts w:ascii="Times New Roman" w:hAnsi="Times New Roman" w:cs="Times New Roman"/>
        </w:rPr>
        <w:t>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6. Orientacyjna liczba dystrybutorów planowana do użytkowania w okresie obowiązywania </w:t>
      </w:r>
      <w:r w:rsidR="004B2FC2" w:rsidRPr="00026898">
        <w:rPr>
          <w:rFonts w:ascii="Times New Roman" w:hAnsi="Times New Roman" w:cs="Times New Roman"/>
        </w:rPr>
        <w:t>umowy wynosi: 40</w:t>
      </w:r>
      <w:r w:rsidRPr="00026898">
        <w:rPr>
          <w:rFonts w:ascii="Times New Roman" w:hAnsi="Times New Roman" w:cs="Times New Roman"/>
        </w:rPr>
        <w:t xml:space="preserve"> - </w:t>
      </w:r>
      <w:r w:rsidR="004B2FC2" w:rsidRPr="00026898">
        <w:rPr>
          <w:rFonts w:ascii="Times New Roman" w:hAnsi="Times New Roman" w:cs="Times New Roman"/>
        </w:rPr>
        <w:t>45</w:t>
      </w:r>
      <w:r w:rsidRPr="00026898">
        <w:rPr>
          <w:rFonts w:ascii="Times New Roman" w:hAnsi="Times New Roman" w:cs="Times New Roman"/>
        </w:rPr>
        <w:t xml:space="preserve"> w tym typu 1 ok. 3</w:t>
      </w:r>
      <w:r w:rsidR="004B2FC2" w:rsidRPr="00026898">
        <w:rPr>
          <w:rFonts w:ascii="Times New Roman" w:hAnsi="Times New Roman" w:cs="Times New Roman"/>
        </w:rPr>
        <w:t>0</w:t>
      </w:r>
      <w:r w:rsidRPr="00026898">
        <w:rPr>
          <w:rFonts w:ascii="Times New Roman" w:hAnsi="Times New Roman" w:cs="Times New Roman"/>
        </w:rPr>
        <w:t>-3</w:t>
      </w:r>
      <w:r w:rsidR="004B2FC2" w:rsidRPr="00026898">
        <w:rPr>
          <w:rFonts w:ascii="Times New Roman" w:hAnsi="Times New Roman" w:cs="Times New Roman"/>
        </w:rPr>
        <w:t>5</w:t>
      </w:r>
      <w:r w:rsidRPr="00026898">
        <w:rPr>
          <w:rFonts w:ascii="Times New Roman" w:hAnsi="Times New Roman" w:cs="Times New Roman"/>
        </w:rPr>
        <w:t xml:space="preserve"> i typu 2 ok. 5</w:t>
      </w:r>
    </w:p>
    <w:p w:rsidR="00D8561F" w:rsidRPr="006C654D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54D">
        <w:rPr>
          <w:rFonts w:ascii="Times New Roman" w:hAnsi="Times New Roman" w:cs="Times New Roman"/>
          <w:b/>
        </w:rPr>
        <w:t>7. Wymagania, k</w:t>
      </w:r>
      <w:r w:rsidR="00026898" w:rsidRPr="006C654D">
        <w:rPr>
          <w:rFonts w:ascii="Times New Roman" w:hAnsi="Times New Roman" w:cs="Times New Roman"/>
          <w:b/>
        </w:rPr>
        <w:t>tóre musi spełniać dystrybutor: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A. Rodzaje filtracji: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1) filtracja mechaniczna, usuwająca w szczególności zanieczyszczenia stałe, takie jak piasek, rdza, osady, itp.;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2) filtracja węglowa, która powinna w szczególności: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- eliminować zanieczyszczenia chemiczne, w szczególności </w:t>
      </w:r>
      <w:proofErr w:type="spellStart"/>
      <w:r w:rsidRPr="00026898">
        <w:rPr>
          <w:rFonts w:ascii="Times New Roman" w:hAnsi="Times New Roman" w:cs="Times New Roman"/>
        </w:rPr>
        <w:t>dichlorobenzen</w:t>
      </w:r>
      <w:proofErr w:type="spellEnd"/>
      <w:r w:rsidRPr="00026898">
        <w:rPr>
          <w:rFonts w:ascii="Times New Roman" w:hAnsi="Times New Roman" w:cs="Times New Roman"/>
        </w:rPr>
        <w:t>, toksafen,- redukować zawartości takich substancji jak chlor (co najmniej do 99,9 %) ołów, miedź;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3) filtracja zapobiegająca powstawaniu kamienia, eliminująca twardość wody;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4) filtrowanie lampą UV substancji biologicznych.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B. Funkcje: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1) chłodzenia wody (do temperatury co najmniej 10</w:t>
      </w:r>
      <w:r w:rsidRPr="00026898">
        <w:rPr>
          <w:rFonts w:ascii="Times New Roman" w:eastAsia="CambriaMath" w:hAnsi="Times New Roman" w:cs="Times New Roman"/>
        </w:rPr>
        <w:t>⁰</w:t>
      </w:r>
      <w:r w:rsidRPr="00026898">
        <w:rPr>
          <w:rFonts w:ascii="Times New Roman" w:hAnsi="Times New Roman" w:cs="Times New Roman"/>
        </w:rPr>
        <w:t>C);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2) kraniki podawania wody typu "</w:t>
      </w:r>
      <w:proofErr w:type="spellStart"/>
      <w:r w:rsidRPr="00026898">
        <w:rPr>
          <w:rFonts w:ascii="Times New Roman" w:hAnsi="Times New Roman" w:cs="Times New Roman"/>
        </w:rPr>
        <w:t>push</w:t>
      </w:r>
      <w:proofErr w:type="spellEnd"/>
      <w:r w:rsidRPr="00026898">
        <w:rPr>
          <w:rFonts w:ascii="Times New Roman" w:hAnsi="Times New Roman" w:cs="Times New Roman"/>
        </w:rPr>
        <w:t>";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3) lampki kontrolne informujące o gotowości urządzenia do pracy;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4) podłączenie dystrybutora bezpośrednio do instalacji wodociągowej (np. poprzez podłączenie za pomocą plastikowego węża).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C. Pozostałe cechy - dystrybutory muszą posiadać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1) atest PZH, odpowiednie certyfikaty potwierdzające spełnienie przez dystrybutory wymaganych norm i aprobat;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2) minimalną wydajność: optymalny dla od 3 do 25 (i więcej) osób;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3) zasilanie 230V 50 Hz;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lastRenderedPageBreak/>
        <w:t>4) Informacje dodatkowe: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5) dystrybutory będą podłączane w odległości maksymalnie do 20 metrów od instalacji wodociągowej.</w:t>
      </w:r>
    </w:p>
    <w:p w:rsidR="00D8561F" w:rsidRPr="006C654D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54D">
        <w:rPr>
          <w:rFonts w:ascii="Times New Roman" w:hAnsi="Times New Roman" w:cs="Times New Roman"/>
          <w:b/>
        </w:rPr>
        <w:t>8. Dodatkowe informacje:</w:t>
      </w:r>
    </w:p>
    <w:p w:rsidR="00D8561F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a) </w:t>
      </w:r>
      <w:r w:rsidRPr="00026898">
        <w:rPr>
          <w:rFonts w:ascii="Times New Roman" w:hAnsi="Times New Roman" w:cs="Times New Roman"/>
          <w:b/>
          <w:bCs/>
        </w:rPr>
        <w:t xml:space="preserve">Wykonawca zobowiązany jest do </w:t>
      </w:r>
      <w:r w:rsidRPr="00026898">
        <w:rPr>
          <w:rFonts w:ascii="Times New Roman" w:hAnsi="Times New Roman" w:cs="Times New Roman"/>
        </w:rPr>
        <w:t>przestrzegania obowiązujących przepisów BHP i</w:t>
      </w:r>
      <w:r w:rsidR="00A13AEB" w:rsidRPr="00026898">
        <w:rPr>
          <w:rFonts w:ascii="Times New Roman" w:hAnsi="Times New Roman" w:cs="Times New Roman"/>
        </w:rPr>
        <w:t xml:space="preserve"> </w:t>
      </w:r>
      <w:proofErr w:type="spellStart"/>
      <w:r w:rsidRPr="00026898">
        <w:rPr>
          <w:rFonts w:ascii="Times New Roman" w:hAnsi="Times New Roman" w:cs="Times New Roman"/>
        </w:rPr>
        <w:t>p.poż</w:t>
      </w:r>
      <w:proofErr w:type="spellEnd"/>
      <w:r w:rsidRPr="00026898">
        <w:rPr>
          <w:rFonts w:ascii="Times New Roman" w:hAnsi="Times New Roman" w:cs="Times New Roman"/>
        </w:rPr>
        <w:t>. oraz zabezpieczenia pomieszczeń i miejsc, w których będą instalowane</w:t>
      </w:r>
      <w:r w:rsidR="00A13AEB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dystrybutory i sąsiadujących z nimi ciągów komunikacyjnych przed zabrudzeniem,</w:t>
      </w:r>
      <w:r w:rsidR="003D1154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zakurzeniem i uszkodzeniem, w tym stolarki drzwiowej, wykładziny, mebli biurowych i</w:t>
      </w:r>
      <w:r w:rsid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sprzętu komputerowego w okresie instalacji dystrybutorów, aż do zakończenia</w:t>
      </w:r>
      <w:r w:rsidR="00A13AEB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i ostatecznego odbioru urządzeń;</w:t>
      </w:r>
    </w:p>
    <w:p w:rsidR="006C654D" w:rsidRPr="00026898" w:rsidRDefault="006C654D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6C654D">
        <w:rPr>
          <w:rFonts w:ascii="Times New Roman" w:hAnsi="Times New Roman" w:cs="Times New Roman"/>
          <w:b/>
        </w:rPr>
        <w:t>Wykonawca zobowiązany jest do</w:t>
      </w:r>
      <w:r>
        <w:rPr>
          <w:rFonts w:ascii="Times New Roman" w:hAnsi="Times New Roman" w:cs="Times New Roman"/>
        </w:rPr>
        <w:t xml:space="preserve"> dostarczenia, ustawienia i podłączenia dystrybutorów w miejscach wskazanych przez Zamawiającego;</w:t>
      </w:r>
    </w:p>
    <w:p w:rsidR="00D8561F" w:rsidRPr="00026898" w:rsidRDefault="006C654D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8561F" w:rsidRPr="00026898">
        <w:rPr>
          <w:rFonts w:ascii="Times New Roman" w:hAnsi="Times New Roman" w:cs="Times New Roman"/>
        </w:rPr>
        <w:t xml:space="preserve">) </w:t>
      </w:r>
      <w:r w:rsidR="00D8561F" w:rsidRPr="00026898">
        <w:rPr>
          <w:rFonts w:ascii="Times New Roman" w:hAnsi="Times New Roman" w:cs="Times New Roman"/>
          <w:b/>
          <w:bCs/>
        </w:rPr>
        <w:t xml:space="preserve">Wykonawca zobowiązany jest do </w:t>
      </w:r>
      <w:r w:rsidR="00D8561F" w:rsidRPr="00026898">
        <w:rPr>
          <w:rFonts w:ascii="Times New Roman" w:hAnsi="Times New Roman" w:cs="Times New Roman"/>
        </w:rPr>
        <w:t>należytego uprzątnięcia miejsc, w których są lub były prowadzone prace</w:t>
      </w:r>
      <w:r>
        <w:rPr>
          <w:rFonts w:ascii="Times New Roman" w:hAnsi="Times New Roman" w:cs="Times New Roman"/>
        </w:rPr>
        <w:t xml:space="preserve"> instalacyjne i montażowe dystrybutorów</w:t>
      </w:r>
      <w:r w:rsidR="00D8561F" w:rsidRPr="00026898">
        <w:rPr>
          <w:rFonts w:ascii="Times New Roman" w:hAnsi="Times New Roman" w:cs="Times New Roman"/>
        </w:rPr>
        <w:t xml:space="preserve"> i wykorzystywanych ciągów komunikacyjnych;</w:t>
      </w:r>
    </w:p>
    <w:p w:rsidR="00E251EC" w:rsidRDefault="006C654D" w:rsidP="006C65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251EC" w:rsidRPr="00026898">
        <w:rPr>
          <w:rFonts w:ascii="Times New Roman" w:hAnsi="Times New Roman" w:cs="Times New Roman"/>
        </w:rPr>
        <w:t>)Wynajmujący zobowiązany jest w przypadku</w:t>
      </w:r>
      <w:r w:rsidR="00026898">
        <w:rPr>
          <w:rFonts w:ascii="Times New Roman" w:hAnsi="Times New Roman" w:cs="Times New Roman"/>
        </w:rPr>
        <w:t xml:space="preserve"> awarii dystrybutora do wymiany</w:t>
      </w:r>
      <w:r w:rsidR="00E251EC" w:rsidRPr="00026898">
        <w:rPr>
          <w:rFonts w:ascii="Times New Roman" w:hAnsi="Times New Roman" w:cs="Times New Roman"/>
        </w:rPr>
        <w:t xml:space="preserve"> na sprawny w ciągu 24 godz.</w:t>
      </w:r>
    </w:p>
    <w:p w:rsidR="006C654D" w:rsidRPr="00026898" w:rsidRDefault="006C654D" w:rsidP="006C65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Wykonawca w ramach wynagrodzenia przeprowadzi min. 1 przegląd każdego z dystrybutorów, polegający w szczególności na wymianie wkładów filtracyjnych, sanityzacji, </w:t>
      </w:r>
      <w:proofErr w:type="spellStart"/>
      <w:r>
        <w:rPr>
          <w:rFonts w:ascii="Times New Roman" w:hAnsi="Times New Roman" w:cs="Times New Roman"/>
        </w:rPr>
        <w:t>odkamienianiu</w:t>
      </w:r>
      <w:proofErr w:type="spellEnd"/>
      <w:r>
        <w:rPr>
          <w:rFonts w:ascii="Times New Roman" w:hAnsi="Times New Roman" w:cs="Times New Roman"/>
        </w:rPr>
        <w:t xml:space="preserve"> i czyszczeniu urządzeń.</w:t>
      </w:r>
    </w:p>
    <w:p w:rsidR="00D8561F" w:rsidRDefault="00D8561F" w:rsidP="00D8561F">
      <w:pPr>
        <w:rPr>
          <w:rFonts w:ascii="Arial" w:hAnsi="Arial" w:cs="Arial"/>
          <w:sz w:val="24"/>
          <w:szCs w:val="24"/>
        </w:rPr>
      </w:pPr>
    </w:p>
    <w:p w:rsidR="00977BBD" w:rsidRDefault="00977BBD" w:rsidP="00D8561F">
      <w:pPr>
        <w:rPr>
          <w:rFonts w:ascii="Arial" w:hAnsi="Arial" w:cs="Arial"/>
          <w:sz w:val="24"/>
          <w:szCs w:val="24"/>
        </w:rPr>
      </w:pPr>
    </w:p>
    <w:p w:rsidR="00977BBD" w:rsidRDefault="00977BBD" w:rsidP="00D8561F">
      <w:pPr>
        <w:rPr>
          <w:rFonts w:ascii="Arial" w:hAnsi="Arial" w:cs="Arial"/>
          <w:sz w:val="24"/>
          <w:szCs w:val="24"/>
        </w:rPr>
      </w:pPr>
    </w:p>
    <w:p w:rsidR="00977BBD" w:rsidRDefault="00977BBD" w:rsidP="00D8561F">
      <w:pPr>
        <w:rPr>
          <w:rFonts w:ascii="Arial" w:hAnsi="Arial" w:cs="Arial"/>
          <w:sz w:val="24"/>
          <w:szCs w:val="24"/>
        </w:rPr>
      </w:pPr>
    </w:p>
    <w:p w:rsidR="00977BBD" w:rsidRPr="00FE50E3" w:rsidRDefault="00977BBD" w:rsidP="00977BBD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E50E3">
        <w:rPr>
          <w:sz w:val="20"/>
          <w:szCs w:val="20"/>
        </w:rPr>
        <w:t xml:space="preserve">                                                                                                                      ....................................................</w:t>
      </w:r>
    </w:p>
    <w:p w:rsidR="00977BBD" w:rsidRDefault="00977BBD" w:rsidP="00977BBD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  <w:t xml:space="preserve">                   </w:t>
      </w:r>
      <w:r w:rsidRPr="00FE50E3">
        <w:rPr>
          <w:i/>
          <w:iCs/>
          <w:sz w:val="20"/>
          <w:szCs w:val="20"/>
        </w:rPr>
        <w:t>Podpis osoby upowa</w:t>
      </w:r>
      <w:r>
        <w:rPr>
          <w:i/>
          <w:iCs/>
          <w:sz w:val="20"/>
          <w:szCs w:val="20"/>
        </w:rPr>
        <w:t>żnionej do</w:t>
      </w:r>
    </w:p>
    <w:p w:rsidR="00977BBD" w:rsidRDefault="00977BBD" w:rsidP="00977BBD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E50E3">
        <w:rPr>
          <w:i/>
          <w:iCs/>
          <w:sz w:val="20"/>
          <w:szCs w:val="20"/>
        </w:rPr>
        <w:t xml:space="preserve">                  </w:t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  <w:t xml:space="preserve">                               reprezentowania Wykonawcy</w:t>
      </w:r>
    </w:p>
    <w:p w:rsidR="00977BBD" w:rsidRPr="003D1154" w:rsidRDefault="00977BBD" w:rsidP="00D8561F">
      <w:pPr>
        <w:rPr>
          <w:rFonts w:ascii="Arial" w:hAnsi="Arial" w:cs="Arial"/>
          <w:sz w:val="24"/>
          <w:szCs w:val="24"/>
        </w:rPr>
      </w:pPr>
    </w:p>
    <w:sectPr w:rsidR="00977BBD" w:rsidRPr="003D1154" w:rsidSect="004B2FC2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57" w:rsidRDefault="005E1557" w:rsidP="005E1557">
      <w:pPr>
        <w:spacing w:after="0" w:line="240" w:lineRule="auto"/>
      </w:pPr>
      <w:r>
        <w:separator/>
      </w:r>
    </w:p>
  </w:endnote>
  <w:endnote w:type="continuationSeparator" w:id="0">
    <w:p w:rsidR="005E1557" w:rsidRDefault="005E1557" w:rsidP="005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57" w:rsidRDefault="005E1557" w:rsidP="005E1557">
      <w:pPr>
        <w:spacing w:after="0" w:line="240" w:lineRule="auto"/>
      </w:pPr>
      <w:r>
        <w:separator/>
      </w:r>
    </w:p>
  </w:footnote>
  <w:footnote w:type="continuationSeparator" w:id="0">
    <w:p w:rsidR="005E1557" w:rsidRDefault="005E1557" w:rsidP="005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57" w:rsidRDefault="005E1557">
    <w:pPr>
      <w:pStyle w:val="Nagwek"/>
    </w:pPr>
    <w:r>
      <w:t xml:space="preserve">Znak sprawy: </w:t>
    </w:r>
    <w:r w:rsidR="00033CC1" w:rsidRPr="00033CC1">
      <w:t>DZP/Z/4/2019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61F"/>
    <w:rsid w:val="00023BC0"/>
    <w:rsid w:val="00026898"/>
    <w:rsid w:val="00033CC1"/>
    <w:rsid w:val="00245A1A"/>
    <w:rsid w:val="002F05D5"/>
    <w:rsid w:val="003D1154"/>
    <w:rsid w:val="004B2FC2"/>
    <w:rsid w:val="005E1557"/>
    <w:rsid w:val="00687BEF"/>
    <w:rsid w:val="006C654D"/>
    <w:rsid w:val="006F4FAA"/>
    <w:rsid w:val="008437C2"/>
    <w:rsid w:val="00893414"/>
    <w:rsid w:val="009536F7"/>
    <w:rsid w:val="00977BBD"/>
    <w:rsid w:val="00A13AEB"/>
    <w:rsid w:val="00C4238C"/>
    <w:rsid w:val="00D8561F"/>
    <w:rsid w:val="00DE2A55"/>
    <w:rsid w:val="00E013AB"/>
    <w:rsid w:val="00E251EC"/>
    <w:rsid w:val="00E309D9"/>
    <w:rsid w:val="00EE575F"/>
    <w:rsid w:val="00F6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557"/>
  </w:style>
  <w:style w:type="paragraph" w:styleId="Stopka">
    <w:name w:val="footer"/>
    <w:basedOn w:val="Normalny"/>
    <w:link w:val="StopkaZnak"/>
    <w:uiPriority w:val="99"/>
    <w:semiHidden/>
    <w:unhideWhenUsed/>
    <w:rsid w:val="005E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tstudzinska</dc:creator>
  <cp:lastModifiedBy>awarda</cp:lastModifiedBy>
  <cp:revision>9</cp:revision>
  <cp:lastPrinted>2019-06-07T10:10:00Z</cp:lastPrinted>
  <dcterms:created xsi:type="dcterms:W3CDTF">2019-06-03T08:32:00Z</dcterms:created>
  <dcterms:modified xsi:type="dcterms:W3CDTF">2019-06-07T10:11:00Z</dcterms:modified>
</cp:coreProperties>
</file>